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5C5"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Physical Dimensional Calibration Technician</w:t>
      </w:r>
    </w:p>
    <w:p w14:paraId="499239D9" w14:textId="77777777" w:rsidR="00C52B01" w:rsidRPr="008B65F7" w:rsidRDefault="00C52B01" w:rsidP="00C52B01">
      <w:pPr>
        <w:rPr>
          <w:rFonts w:asciiTheme="minorHAnsi" w:hAnsiTheme="minorHAnsi" w:cstheme="minorHAnsi"/>
          <w:sz w:val="22"/>
          <w:szCs w:val="22"/>
        </w:rPr>
      </w:pPr>
    </w:p>
    <w:p w14:paraId="09C20729"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Position Summary:</w:t>
      </w:r>
    </w:p>
    <w:p w14:paraId="739974C0"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 xml:space="preserve">Responsible </w:t>
      </w:r>
      <w:r>
        <w:rPr>
          <w:rFonts w:asciiTheme="minorHAnsi" w:hAnsiTheme="minorHAnsi" w:cstheme="minorHAnsi"/>
          <w:sz w:val="22"/>
          <w:szCs w:val="22"/>
        </w:rPr>
        <w:t>for</w:t>
      </w:r>
      <w:r w:rsidRPr="008B65F7">
        <w:rPr>
          <w:rFonts w:asciiTheme="minorHAnsi" w:hAnsiTheme="minorHAnsi" w:cstheme="minorHAnsi"/>
          <w:sz w:val="22"/>
          <w:szCs w:val="22"/>
        </w:rPr>
        <w:t xml:space="preserve"> </w:t>
      </w:r>
      <w:r>
        <w:rPr>
          <w:rFonts w:asciiTheme="minorHAnsi" w:hAnsiTheme="minorHAnsi" w:cstheme="minorHAnsi"/>
          <w:sz w:val="22"/>
          <w:szCs w:val="22"/>
        </w:rPr>
        <w:t>c</w:t>
      </w:r>
      <w:r w:rsidRPr="008B65F7">
        <w:rPr>
          <w:rFonts w:asciiTheme="minorHAnsi" w:hAnsiTheme="minorHAnsi" w:cstheme="minorHAnsi"/>
          <w:sz w:val="22"/>
          <w:szCs w:val="22"/>
        </w:rPr>
        <w:t>alibrat</w:t>
      </w:r>
      <w:r>
        <w:rPr>
          <w:rFonts w:asciiTheme="minorHAnsi" w:hAnsiTheme="minorHAnsi" w:cstheme="minorHAnsi"/>
          <w:sz w:val="22"/>
          <w:szCs w:val="22"/>
        </w:rPr>
        <w:t>ing</w:t>
      </w:r>
      <w:r w:rsidRPr="008B65F7">
        <w:rPr>
          <w:rFonts w:asciiTheme="minorHAnsi" w:hAnsiTheme="minorHAnsi" w:cstheme="minorHAnsi"/>
          <w:sz w:val="22"/>
          <w:szCs w:val="22"/>
        </w:rPr>
        <w:t>, troubleshoot</w:t>
      </w:r>
      <w:r>
        <w:rPr>
          <w:rFonts w:asciiTheme="minorHAnsi" w:hAnsiTheme="minorHAnsi" w:cstheme="minorHAnsi"/>
          <w:sz w:val="22"/>
          <w:szCs w:val="22"/>
        </w:rPr>
        <w:t>ing</w:t>
      </w:r>
      <w:r w:rsidRPr="008B65F7">
        <w:rPr>
          <w:rFonts w:asciiTheme="minorHAnsi" w:hAnsiTheme="minorHAnsi" w:cstheme="minorHAnsi"/>
          <w:sz w:val="22"/>
          <w:szCs w:val="22"/>
        </w:rPr>
        <w:t>, and repair</w:t>
      </w:r>
      <w:r>
        <w:rPr>
          <w:rFonts w:asciiTheme="minorHAnsi" w:hAnsiTheme="minorHAnsi" w:cstheme="minorHAnsi"/>
          <w:sz w:val="22"/>
          <w:szCs w:val="22"/>
        </w:rPr>
        <w:t>ing</w:t>
      </w:r>
      <w:r w:rsidRPr="008B65F7">
        <w:rPr>
          <w:rFonts w:asciiTheme="minorHAnsi" w:hAnsiTheme="minorHAnsi" w:cstheme="minorHAnsi"/>
          <w:sz w:val="22"/>
          <w:szCs w:val="22"/>
        </w:rPr>
        <w:t xml:space="preserve"> test, measurement and diagnostic equipment to high-level accuracies following proper procedures and workflows for customer’s tools and rental fleet</w:t>
      </w:r>
      <w:r>
        <w:rPr>
          <w:rFonts w:asciiTheme="minorHAnsi" w:hAnsiTheme="minorHAnsi" w:cstheme="minorHAnsi"/>
          <w:sz w:val="22"/>
          <w:szCs w:val="22"/>
        </w:rPr>
        <w:t xml:space="preserve"> with a primary responsibility of physical dimensional tools and gauges</w:t>
      </w:r>
      <w:r w:rsidRPr="008B65F7">
        <w:rPr>
          <w:rFonts w:asciiTheme="minorHAnsi" w:hAnsiTheme="minorHAnsi" w:cstheme="minorHAnsi"/>
          <w:sz w:val="22"/>
          <w:szCs w:val="22"/>
        </w:rPr>
        <w:t xml:space="preserve">.  </w:t>
      </w:r>
    </w:p>
    <w:p w14:paraId="6120E72E" w14:textId="77777777" w:rsidR="00C52B01" w:rsidRPr="008B65F7" w:rsidRDefault="00C52B01" w:rsidP="00C52B01">
      <w:pPr>
        <w:rPr>
          <w:rFonts w:asciiTheme="minorHAnsi" w:hAnsiTheme="minorHAnsi" w:cstheme="minorHAnsi"/>
          <w:sz w:val="22"/>
          <w:szCs w:val="22"/>
        </w:rPr>
      </w:pPr>
    </w:p>
    <w:p w14:paraId="4651AC3F"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Responsibilities:</w:t>
      </w:r>
    </w:p>
    <w:p w14:paraId="4649D33D"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Perform calibrations and repairs for physical dimensional measuring devices.</w:t>
      </w:r>
    </w:p>
    <w:p w14:paraId="1939A9A6"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Perform calibrations and repairs for manual wrenches, hydraulic wrenches, pneumatic torque multipliers, manual torque multipliers, electric torque multipliers, electronic measuring devices, pressure gauges and other equipment for customer’s tools and rental fleet as required </w:t>
      </w:r>
    </w:p>
    <w:p w14:paraId="542DFAA7"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Troubleshoot and identify problems while following procedures</w:t>
      </w:r>
    </w:p>
    <w:p w14:paraId="02F5BF19"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Perform inventory management of parts, supplies and tools for laboratory </w:t>
      </w:r>
    </w:p>
    <w:p w14:paraId="28B0E12C"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Ensure tools and equipment are kept clean and in a safe working condition</w:t>
      </w:r>
    </w:p>
    <w:p w14:paraId="24BB2C9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Document complete and concise calibration results and manage processes using the TorqueWare calibration management system and calibration label devise</w:t>
      </w:r>
    </w:p>
    <w:p w14:paraId="3BAA0135"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Follow procedures and work flows in the laboratory including use of appropriate personal protective equipment and safety procedures</w:t>
      </w:r>
    </w:p>
    <w:p w14:paraId="03FD271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Provide customer service, document recommendations made to customer and provide safety instruction</w:t>
      </w:r>
    </w:p>
    <w:p w14:paraId="21D29413"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Organize and clean calibration laboratory daily maintaining a safe work environment </w:t>
      </w:r>
    </w:p>
    <w:p w14:paraId="26875F2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Assist with scheduling calibration equipment for annual maintenance and internal proficiency checks</w:t>
      </w:r>
    </w:p>
    <w:p w14:paraId="3259B16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Documents service ticket for completed tool repair</w:t>
      </w:r>
    </w:p>
    <w:p w14:paraId="35F8C27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Assist with special projects and customer requests in laboratory</w:t>
      </w:r>
    </w:p>
    <w:p w14:paraId="234A4D71"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Complete other duties as requested </w:t>
      </w:r>
    </w:p>
    <w:p w14:paraId="7489B09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Professional and timely communication to supervisor</w:t>
      </w:r>
    </w:p>
    <w:p w14:paraId="6148175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Be responsive to change</w:t>
      </w:r>
    </w:p>
    <w:p w14:paraId="25B59039" w14:textId="77777777" w:rsidR="00C52B01" w:rsidRDefault="00C52B01" w:rsidP="00C52B01">
      <w:pPr>
        <w:rPr>
          <w:rFonts w:asciiTheme="minorHAnsi" w:hAnsiTheme="minorHAnsi" w:cstheme="minorHAnsi"/>
          <w:b/>
          <w:sz w:val="22"/>
          <w:szCs w:val="22"/>
        </w:rPr>
      </w:pPr>
    </w:p>
    <w:p w14:paraId="416AA616"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Qualifications:</w:t>
      </w:r>
    </w:p>
    <w:p w14:paraId="3372697E"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3 to 5 Years of technical or mechanical work experience demonstrating skills for above responsibilities and strong customer service skills</w:t>
      </w:r>
    </w:p>
    <w:p w14:paraId="4745D5E6"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Calibration experience as follows:</w:t>
      </w:r>
    </w:p>
    <w:p w14:paraId="5D2BAB33" w14:textId="77777777" w:rsidR="00C52B01" w:rsidRPr="008B65F7" w:rsidRDefault="00C52B01" w:rsidP="00C52B01">
      <w:pPr>
        <w:pStyle w:val="ListParagraph"/>
        <w:numPr>
          <w:ilvl w:val="1"/>
          <w:numId w:val="32"/>
        </w:numPr>
        <w:rPr>
          <w:rFonts w:asciiTheme="minorHAnsi" w:hAnsiTheme="minorHAnsi" w:cstheme="minorHAnsi"/>
          <w:sz w:val="22"/>
          <w:szCs w:val="22"/>
        </w:rPr>
      </w:pPr>
      <w:r w:rsidRPr="008B65F7">
        <w:rPr>
          <w:rFonts w:asciiTheme="minorHAnsi" w:hAnsiTheme="minorHAnsi" w:cstheme="minorHAnsi"/>
          <w:sz w:val="22"/>
          <w:szCs w:val="22"/>
        </w:rPr>
        <w:t>Military PMEL/TMDE/DOD training preferred.</w:t>
      </w:r>
    </w:p>
    <w:p w14:paraId="6F53AAC7" w14:textId="77777777" w:rsidR="00C52B01" w:rsidRPr="008B65F7" w:rsidRDefault="00C52B01" w:rsidP="00C52B01">
      <w:pPr>
        <w:pStyle w:val="ListParagraph"/>
        <w:numPr>
          <w:ilvl w:val="1"/>
          <w:numId w:val="32"/>
        </w:numPr>
        <w:rPr>
          <w:rFonts w:asciiTheme="minorHAnsi" w:hAnsiTheme="minorHAnsi" w:cstheme="minorHAnsi"/>
          <w:sz w:val="22"/>
          <w:szCs w:val="22"/>
        </w:rPr>
      </w:pPr>
      <w:r w:rsidRPr="008B65F7">
        <w:rPr>
          <w:rFonts w:asciiTheme="minorHAnsi" w:hAnsiTheme="minorHAnsi" w:cstheme="minorHAnsi"/>
          <w:sz w:val="22"/>
          <w:szCs w:val="22"/>
        </w:rPr>
        <w:t>Experience in equipment calibration in any of the following:</w:t>
      </w:r>
    </w:p>
    <w:p w14:paraId="77CB79AB"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Physical Dimensional</w:t>
      </w:r>
    </w:p>
    <w:p w14:paraId="54078C2E"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General Purpose</w:t>
      </w:r>
    </w:p>
    <w:p w14:paraId="4099B2AD"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RF Calibration</w:t>
      </w:r>
    </w:p>
    <w:p w14:paraId="63687B40" w14:textId="7DE39A97" w:rsidR="00C52B01" w:rsidRPr="008B65F7" w:rsidRDefault="00746FEF" w:rsidP="00C52B01">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C</w:t>
      </w:r>
      <w:bookmarkStart w:id="0" w:name="_GoBack"/>
      <w:bookmarkEnd w:id="0"/>
      <w:r w:rsidR="00C52B01" w:rsidRPr="008B65F7">
        <w:rPr>
          <w:rFonts w:asciiTheme="minorHAnsi" w:hAnsiTheme="minorHAnsi" w:cstheme="minorHAnsi"/>
          <w:sz w:val="22"/>
          <w:szCs w:val="22"/>
        </w:rPr>
        <w:t>alibration training or experience in any of the following: PMEL, TMDE, DeVry/ITT, Electronics/Metrology degree, or High School graduate with appropriate on-the-job training required</w:t>
      </w:r>
    </w:p>
    <w:p w14:paraId="3A4D2F60"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lastRenderedPageBreak/>
        <w:t>Demonstrated experience working autonomously, handling both physical and mental repetitive tasks, and exposure to detailed material for extended timeframes</w:t>
      </w:r>
    </w:p>
    <w:p w14:paraId="3E1F49A5"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Valid State Driver’s license and clean driving record with ability to drive company vehicle</w:t>
      </w:r>
    </w:p>
    <w:p w14:paraId="51591BA1"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Proficient computer and typing skills specifically in the use of Microsoft desktop software, i.e. Word, Power Point, Customer Data Base.</w:t>
      </w:r>
    </w:p>
    <w:p w14:paraId="6285BD69"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Superior communication skills, positive attitude and professional in demeanor and appearance.</w:t>
      </w:r>
    </w:p>
    <w:p w14:paraId="3FC061C0"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Excellent organizational and follow-up skills.</w:t>
      </w:r>
    </w:p>
    <w:p w14:paraId="5272DF36"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communicate effectively verbally and in writing.</w:t>
      </w:r>
    </w:p>
    <w:p w14:paraId="1BE9FA01"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follow Company procedures and standard operating procedures.</w:t>
      </w:r>
    </w:p>
    <w:p w14:paraId="7A28B49A"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honest, reliable, and dependable, and have a positive attitude.</w:t>
      </w:r>
    </w:p>
    <w:p w14:paraId="06A579A6"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well under pressure or within deadlines.</w:t>
      </w:r>
    </w:p>
    <w:p w14:paraId="153898F8"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well independently or with others in a team environment.</w:t>
      </w:r>
    </w:p>
    <w:p w14:paraId="37511665"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pass pre-employment drug testing and meet all physical requirements for the position.</w:t>
      </w:r>
    </w:p>
    <w:p w14:paraId="3CD4F24A"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overtime on occasion as needed.</w:t>
      </w:r>
    </w:p>
    <w:p w14:paraId="505FD34E"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14:paraId="073A29B0"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Ability to work inside a climate-controlled laboratory and on occasion on the shop floor with varying temperatures</w:t>
      </w:r>
    </w:p>
    <w:p w14:paraId="5D5DE9F3" w14:textId="77777777" w:rsidR="00C52B01" w:rsidRDefault="00C52B01" w:rsidP="00C52B01">
      <w:pPr>
        <w:rPr>
          <w:rFonts w:asciiTheme="minorHAnsi" w:hAnsiTheme="minorHAnsi" w:cstheme="minorHAnsi"/>
          <w:sz w:val="22"/>
          <w:szCs w:val="22"/>
        </w:rPr>
      </w:pPr>
    </w:p>
    <w:p w14:paraId="76E50523"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030534" w14:textId="77777777" w:rsidR="00C52B01" w:rsidRPr="008B65F7" w:rsidRDefault="00C52B01" w:rsidP="00C52B01">
      <w:pPr>
        <w:rPr>
          <w:rFonts w:asciiTheme="minorHAnsi" w:hAnsiTheme="minorHAnsi" w:cstheme="minorHAnsi"/>
          <w:b/>
          <w:sz w:val="22"/>
          <w:szCs w:val="22"/>
        </w:rPr>
      </w:pPr>
    </w:p>
    <w:p w14:paraId="4DEB6E89"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Preferred qualifications or skills:</w:t>
      </w:r>
    </w:p>
    <w:p w14:paraId="5BFC6505"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Three or more years of technical or mechanical work experience demonstrating skills for above responsibilities and strong customer service skills</w:t>
      </w:r>
    </w:p>
    <w:p w14:paraId="7CBC5631"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Experience in the calibration of force, pressure, dimensional and/or electronic calibration and in the repair of related tools</w:t>
      </w:r>
    </w:p>
    <w:p w14:paraId="60438CC9"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Experience in Quality Programs such as ISO 17025, ISO 6789, NIST and/or ASME</w:t>
      </w:r>
    </w:p>
    <w:p w14:paraId="1A7CE5F2"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Certifications and/or Training in electronics, metrology, calibration or repair</w:t>
      </w:r>
    </w:p>
    <w:p w14:paraId="448E301C"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color w:val="000000" w:themeColor="text1"/>
          <w:sz w:val="22"/>
          <w:szCs w:val="22"/>
        </w:rPr>
        <w:t>Military PMEL coursework and experience</w:t>
      </w:r>
    </w:p>
    <w:p w14:paraId="1DD868AF"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color w:val="000000" w:themeColor="text1"/>
          <w:sz w:val="22"/>
          <w:szCs w:val="22"/>
        </w:rPr>
        <w:t>ASQ Certified Calibration Technician</w:t>
      </w:r>
    </w:p>
    <w:p w14:paraId="1234B222" w14:textId="77777777" w:rsidR="00C52B01" w:rsidRDefault="00C52B01" w:rsidP="00C52B01">
      <w:pPr>
        <w:rPr>
          <w:rFonts w:asciiTheme="minorHAnsi" w:hAnsiTheme="minorHAnsi" w:cstheme="minorHAnsi"/>
          <w:b/>
          <w:sz w:val="22"/>
          <w:szCs w:val="22"/>
        </w:rPr>
      </w:pPr>
    </w:p>
    <w:p w14:paraId="0AA26A71"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Compensation:</w:t>
      </w:r>
    </w:p>
    <w:p w14:paraId="13DA2B59"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 xml:space="preserve">Non-exempt position, base wage and </w:t>
      </w:r>
      <w:r>
        <w:rPr>
          <w:rFonts w:asciiTheme="minorHAnsi" w:hAnsiTheme="minorHAnsi" w:cstheme="minorHAnsi"/>
          <w:sz w:val="22"/>
          <w:szCs w:val="22"/>
        </w:rPr>
        <w:t>overtime</w:t>
      </w:r>
      <w:r w:rsidRPr="008B65F7">
        <w:rPr>
          <w:rFonts w:asciiTheme="minorHAnsi" w:hAnsiTheme="minorHAnsi" w:cstheme="minorHAnsi"/>
          <w:sz w:val="22"/>
          <w:szCs w:val="22"/>
        </w:rPr>
        <w:t>.</w:t>
      </w:r>
    </w:p>
    <w:p w14:paraId="33BDB4F2" w14:textId="77777777" w:rsidR="00C52B01" w:rsidRPr="008B65F7" w:rsidRDefault="00C52B01" w:rsidP="00C52B01">
      <w:pPr>
        <w:rPr>
          <w:rFonts w:asciiTheme="minorHAnsi" w:hAnsiTheme="minorHAnsi" w:cstheme="minorHAnsi"/>
          <w:sz w:val="22"/>
          <w:szCs w:val="22"/>
        </w:rPr>
      </w:pPr>
    </w:p>
    <w:p w14:paraId="0FD389EC" w14:textId="77777777" w:rsidR="00C52B01" w:rsidRPr="008B65F7" w:rsidRDefault="00C52B01" w:rsidP="00C52B01">
      <w:pPr>
        <w:pStyle w:val="ListParagraph"/>
        <w:rPr>
          <w:rFonts w:asciiTheme="minorHAnsi" w:hAnsiTheme="minorHAnsi" w:cstheme="minorHAnsi"/>
          <w:sz w:val="22"/>
          <w:szCs w:val="22"/>
        </w:rPr>
      </w:pPr>
    </w:p>
    <w:p w14:paraId="415EECB0" w14:textId="77777777" w:rsidR="00C52B01" w:rsidRPr="008B65F7" w:rsidRDefault="00C52B01" w:rsidP="00C52B01">
      <w:pPr>
        <w:pStyle w:val="ListParagraph"/>
        <w:rPr>
          <w:rFonts w:asciiTheme="minorHAnsi" w:hAnsiTheme="minorHAnsi" w:cstheme="minorHAnsi"/>
          <w:sz w:val="22"/>
          <w:szCs w:val="22"/>
        </w:rPr>
      </w:pPr>
    </w:p>
    <w:p w14:paraId="71AB007D" w14:textId="77777777" w:rsidR="00C52B01" w:rsidRPr="008B65F7" w:rsidRDefault="00C52B01" w:rsidP="00C52B01">
      <w:pPr>
        <w:pStyle w:val="ListParagraph"/>
        <w:rPr>
          <w:rFonts w:asciiTheme="minorHAnsi" w:hAnsiTheme="minorHAnsi" w:cstheme="minorHAnsi"/>
          <w:sz w:val="22"/>
          <w:szCs w:val="22"/>
        </w:rPr>
      </w:pPr>
    </w:p>
    <w:p w14:paraId="483EB279"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 xml:space="preserve">  </w:t>
      </w:r>
    </w:p>
    <w:p w14:paraId="7FFE388E" w14:textId="77777777" w:rsidR="00E130EC" w:rsidRPr="00C52B01" w:rsidRDefault="00E130EC" w:rsidP="00C52B01"/>
    <w:sectPr w:rsidR="00E130EC" w:rsidRPr="00C52B01"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EE4D" w14:textId="77777777" w:rsidR="0023261F" w:rsidRDefault="0023261F">
      <w:r>
        <w:separator/>
      </w:r>
    </w:p>
  </w:endnote>
  <w:endnote w:type="continuationSeparator" w:id="0">
    <w:p w14:paraId="7D70272F" w14:textId="77777777" w:rsidR="0023261F" w:rsidRDefault="0023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DD66" w14:textId="77777777"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9AA3" w14:textId="77777777" w:rsidR="00C52B01" w:rsidRDefault="00C5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ECA0" w14:textId="77777777" w:rsidR="0023261F" w:rsidRDefault="0023261F">
      <w:r>
        <w:separator/>
      </w:r>
    </w:p>
  </w:footnote>
  <w:footnote w:type="continuationSeparator" w:id="0">
    <w:p w14:paraId="548AAA49" w14:textId="77777777" w:rsidR="0023261F" w:rsidRDefault="0023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8002" w14:textId="77777777" w:rsidR="00C23A5E" w:rsidRDefault="00C23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DD7C" w14:textId="77777777" w:rsidR="00C23A5E"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A5AA514" w14:textId="77777777" w:rsidR="00276EF6" w:rsidRDefault="00276EF6" w:rsidP="007D43D8">
    <w:pPr>
      <w:pStyle w:val="Header"/>
    </w:pPr>
    <w:r>
      <w:tab/>
    </w:r>
    <w:r>
      <w:tab/>
    </w:r>
  </w:p>
  <w:p w14:paraId="127BD19A" w14:textId="77777777" w:rsidR="00276EF6" w:rsidRPr="001F2C86" w:rsidRDefault="00276EF6" w:rsidP="007D43D8">
    <w:pPr>
      <w:pStyle w:val="Header"/>
    </w:pPr>
    <w:r>
      <w:tab/>
      <w:t xml:space="preserve">                                                  </w:t>
    </w:r>
    <w: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841"/>
    <w:multiLevelType w:val="hybridMultilevel"/>
    <w:tmpl w:val="C3B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DD7E6B"/>
    <w:multiLevelType w:val="hybridMultilevel"/>
    <w:tmpl w:val="671A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A288E"/>
    <w:multiLevelType w:val="hybridMultilevel"/>
    <w:tmpl w:val="288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12"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90261D"/>
    <w:multiLevelType w:val="multilevel"/>
    <w:tmpl w:val="B7D0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646B4"/>
    <w:multiLevelType w:val="hybridMultilevel"/>
    <w:tmpl w:val="691C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B01C7E"/>
    <w:multiLevelType w:val="hybridMultilevel"/>
    <w:tmpl w:val="A57CFCA6"/>
    <w:lvl w:ilvl="0" w:tplc="89E6DD1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7"/>
  </w:num>
  <w:num w:numId="9">
    <w:abstractNumId w:val="28"/>
  </w:num>
  <w:num w:numId="10">
    <w:abstractNumId w:val="1"/>
  </w:num>
  <w:num w:numId="11">
    <w:abstractNumId w:val="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2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20"/>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3"/>
  </w:num>
  <w:num w:numId="26">
    <w:abstractNumId w:val="27"/>
  </w:num>
  <w:num w:numId="27">
    <w:abstractNumId w:val="8"/>
  </w:num>
  <w:num w:numId="28">
    <w:abstractNumId w:val="22"/>
  </w:num>
  <w:num w:numId="29">
    <w:abstractNumId w:val="0"/>
  </w:num>
  <w:num w:numId="30">
    <w:abstractNumId w:val="13"/>
  </w:num>
  <w:num w:numId="31">
    <w:abstractNumId w:val="16"/>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0692"/>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B7666"/>
    <w:rsid w:val="001C516B"/>
    <w:rsid w:val="001C70AD"/>
    <w:rsid w:val="001D465F"/>
    <w:rsid w:val="001D597E"/>
    <w:rsid w:val="001D64E3"/>
    <w:rsid w:val="001E4BD4"/>
    <w:rsid w:val="001F2A64"/>
    <w:rsid w:val="001F2C86"/>
    <w:rsid w:val="002006D9"/>
    <w:rsid w:val="00214887"/>
    <w:rsid w:val="00217D78"/>
    <w:rsid w:val="00227633"/>
    <w:rsid w:val="0023261F"/>
    <w:rsid w:val="00247F4D"/>
    <w:rsid w:val="00251A38"/>
    <w:rsid w:val="00257133"/>
    <w:rsid w:val="00261063"/>
    <w:rsid w:val="0026430B"/>
    <w:rsid w:val="00273162"/>
    <w:rsid w:val="00276911"/>
    <w:rsid w:val="00276EF6"/>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0F3D"/>
    <w:rsid w:val="00343198"/>
    <w:rsid w:val="00344E41"/>
    <w:rsid w:val="0034662E"/>
    <w:rsid w:val="003577C2"/>
    <w:rsid w:val="0036001E"/>
    <w:rsid w:val="00374864"/>
    <w:rsid w:val="003756BE"/>
    <w:rsid w:val="00377D09"/>
    <w:rsid w:val="00381209"/>
    <w:rsid w:val="00381A83"/>
    <w:rsid w:val="0038605B"/>
    <w:rsid w:val="003927CC"/>
    <w:rsid w:val="003A7552"/>
    <w:rsid w:val="003B60A7"/>
    <w:rsid w:val="003C58F5"/>
    <w:rsid w:val="003C6B6B"/>
    <w:rsid w:val="003D56B2"/>
    <w:rsid w:val="003E7F66"/>
    <w:rsid w:val="00404C44"/>
    <w:rsid w:val="00406ECF"/>
    <w:rsid w:val="00411A3B"/>
    <w:rsid w:val="00414C9D"/>
    <w:rsid w:val="00424430"/>
    <w:rsid w:val="004315A7"/>
    <w:rsid w:val="0043534E"/>
    <w:rsid w:val="00436513"/>
    <w:rsid w:val="00437380"/>
    <w:rsid w:val="00437E64"/>
    <w:rsid w:val="00441E5A"/>
    <w:rsid w:val="004636C3"/>
    <w:rsid w:val="00467FF5"/>
    <w:rsid w:val="004729D9"/>
    <w:rsid w:val="00475B39"/>
    <w:rsid w:val="004813CE"/>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2E2F"/>
    <w:rsid w:val="00565763"/>
    <w:rsid w:val="005723A7"/>
    <w:rsid w:val="00577282"/>
    <w:rsid w:val="00591651"/>
    <w:rsid w:val="005A4D4F"/>
    <w:rsid w:val="005B0153"/>
    <w:rsid w:val="005B6CD2"/>
    <w:rsid w:val="005C0AFC"/>
    <w:rsid w:val="005C7831"/>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B3AF3"/>
    <w:rsid w:val="006D0E59"/>
    <w:rsid w:val="006D12F8"/>
    <w:rsid w:val="006E4C6E"/>
    <w:rsid w:val="006E65D5"/>
    <w:rsid w:val="006F46F5"/>
    <w:rsid w:val="007006CD"/>
    <w:rsid w:val="00711BBB"/>
    <w:rsid w:val="007147E2"/>
    <w:rsid w:val="00715F69"/>
    <w:rsid w:val="007260B7"/>
    <w:rsid w:val="007271EC"/>
    <w:rsid w:val="007322A2"/>
    <w:rsid w:val="00741F5F"/>
    <w:rsid w:val="00742F92"/>
    <w:rsid w:val="00746FEF"/>
    <w:rsid w:val="00747DE5"/>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46937"/>
    <w:rsid w:val="0086202C"/>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E67CA"/>
    <w:rsid w:val="008F383C"/>
    <w:rsid w:val="008F43C8"/>
    <w:rsid w:val="008F4A9D"/>
    <w:rsid w:val="008F6303"/>
    <w:rsid w:val="00900619"/>
    <w:rsid w:val="00902FC5"/>
    <w:rsid w:val="00911706"/>
    <w:rsid w:val="00926B95"/>
    <w:rsid w:val="00931AF8"/>
    <w:rsid w:val="00934268"/>
    <w:rsid w:val="00942381"/>
    <w:rsid w:val="00946E38"/>
    <w:rsid w:val="00947164"/>
    <w:rsid w:val="009622F6"/>
    <w:rsid w:val="0096362F"/>
    <w:rsid w:val="00971387"/>
    <w:rsid w:val="0097689D"/>
    <w:rsid w:val="00984FBE"/>
    <w:rsid w:val="00984FD9"/>
    <w:rsid w:val="00994B85"/>
    <w:rsid w:val="009973B0"/>
    <w:rsid w:val="009A68E2"/>
    <w:rsid w:val="009C0047"/>
    <w:rsid w:val="009C2DA9"/>
    <w:rsid w:val="009C40B9"/>
    <w:rsid w:val="009D5C71"/>
    <w:rsid w:val="009D651A"/>
    <w:rsid w:val="009D7BB0"/>
    <w:rsid w:val="009E3BAE"/>
    <w:rsid w:val="009E6EC3"/>
    <w:rsid w:val="00A0195A"/>
    <w:rsid w:val="00A03BFB"/>
    <w:rsid w:val="00A1120A"/>
    <w:rsid w:val="00A12E91"/>
    <w:rsid w:val="00A16309"/>
    <w:rsid w:val="00A17F99"/>
    <w:rsid w:val="00A36E89"/>
    <w:rsid w:val="00A40DA2"/>
    <w:rsid w:val="00A43252"/>
    <w:rsid w:val="00A44AF8"/>
    <w:rsid w:val="00A52A57"/>
    <w:rsid w:val="00A57722"/>
    <w:rsid w:val="00A757D1"/>
    <w:rsid w:val="00A85B5D"/>
    <w:rsid w:val="00A85DD2"/>
    <w:rsid w:val="00A902B6"/>
    <w:rsid w:val="00A908AC"/>
    <w:rsid w:val="00A917D1"/>
    <w:rsid w:val="00A9779B"/>
    <w:rsid w:val="00AA38C9"/>
    <w:rsid w:val="00AB185C"/>
    <w:rsid w:val="00AC0587"/>
    <w:rsid w:val="00AC16C2"/>
    <w:rsid w:val="00AD2641"/>
    <w:rsid w:val="00AD37B0"/>
    <w:rsid w:val="00AD58E5"/>
    <w:rsid w:val="00AE0D0E"/>
    <w:rsid w:val="00AF08B8"/>
    <w:rsid w:val="00AF607B"/>
    <w:rsid w:val="00B01D26"/>
    <w:rsid w:val="00B075AE"/>
    <w:rsid w:val="00B1379F"/>
    <w:rsid w:val="00B15CEF"/>
    <w:rsid w:val="00B209C1"/>
    <w:rsid w:val="00B309FF"/>
    <w:rsid w:val="00B35846"/>
    <w:rsid w:val="00B35A4F"/>
    <w:rsid w:val="00B36DF9"/>
    <w:rsid w:val="00B43A80"/>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135E8"/>
    <w:rsid w:val="00C23A5E"/>
    <w:rsid w:val="00C2626F"/>
    <w:rsid w:val="00C37118"/>
    <w:rsid w:val="00C46448"/>
    <w:rsid w:val="00C51D3D"/>
    <w:rsid w:val="00C52B01"/>
    <w:rsid w:val="00C61FC2"/>
    <w:rsid w:val="00C6372C"/>
    <w:rsid w:val="00C717E0"/>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40C3"/>
    <w:rsid w:val="00D273C7"/>
    <w:rsid w:val="00D27D63"/>
    <w:rsid w:val="00D325D0"/>
    <w:rsid w:val="00D3268A"/>
    <w:rsid w:val="00D33E01"/>
    <w:rsid w:val="00D361C1"/>
    <w:rsid w:val="00D47705"/>
    <w:rsid w:val="00D54BF8"/>
    <w:rsid w:val="00D57DA1"/>
    <w:rsid w:val="00D62749"/>
    <w:rsid w:val="00D67E5C"/>
    <w:rsid w:val="00D9185B"/>
    <w:rsid w:val="00D9294D"/>
    <w:rsid w:val="00D92C72"/>
    <w:rsid w:val="00DA0398"/>
    <w:rsid w:val="00DA6415"/>
    <w:rsid w:val="00DB0BBE"/>
    <w:rsid w:val="00DB283E"/>
    <w:rsid w:val="00DB4F20"/>
    <w:rsid w:val="00DD4345"/>
    <w:rsid w:val="00DF185E"/>
    <w:rsid w:val="00E02073"/>
    <w:rsid w:val="00E04684"/>
    <w:rsid w:val="00E105D9"/>
    <w:rsid w:val="00E130EC"/>
    <w:rsid w:val="00E17131"/>
    <w:rsid w:val="00E30B62"/>
    <w:rsid w:val="00E44BCA"/>
    <w:rsid w:val="00E508F0"/>
    <w:rsid w:val="00E54DD7"/>
    <w:rsid w:val="00E61F57"/>
    <w:rsid w:val="00E86343"/>
    <w:rsid w:val="00E87784"/>
    <w:rsid w:val="00EB133A"/>
    <w:rsid w:val="00EB3E83"/>
    <w:rsid w:val="00ED1AAA"/>
    <w:rsid w:val="00EE6099"/>
    <w:rsid w:val="00F13C15"/>
    <w:rsid w:val="00F207AD"/>
    <w:rsid w:val="00F26CD8"/>
    <w:rsid w:val="00F36852"/>
    <w:rsid w:val="00F43047"/>
    <w:rsid w:val="00F44623"/>
    <w:rsid w:val="00F45018"/>
    <w:rsid w:val="00F45EF5"/>
    <w:rsid w:val="00F65559"/>
    <w:rsid w:val="00F74C38"/>
    <w:rsid w:val="00F754ED"/>
    <w:rsid w:val="00F7712A"/>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DFA6A"/>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DB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43391580">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CDB7-2C74-4784-BCE9-B993AC46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Bob Beltz</cp:lastModifiedBy>
  <cp:revision>3</cp:revision>
  <cp:lastPrinted>2014-10-13T19:06:00Z</cp:lastPrinted>
  <dcterms:created xsi:type="dcterms:W3CDTF">2019-11-26T14:14:00Z</dcterms:created>
  <dcterms:modified xsi:type="dcterms:W3CDTF">2019-11-26T14:15:00Z</dcterms:modified>
</cp:coreProperties>
</file>